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ayout w:type="fixed"/>
      </w:tblPr>
      <w:tblGrid>
        <w:gridCol w:w="6623"/>
        <w:gridCol w:w="3600"/>
      </w:tblGrid>
      <w:tr>
        <w:tc>
          <w:tcPr>
            <w:tcW w:type="dxa" w:w="6624"/>
            <w:shd w:val="clear" w:color="auto" w:fill="5A6ACF"/>
          </w:tcPr>
          <w:p>
            <w:r>
              <w:rPr>
                <w:rFonts w:ascii="Verdana" w:hAnsi="Verdana" w:cs="Verdana" w:eastAsia="Verdana"/>
                <w:b/>
                <w:i w:val="0"/>
                <w:color w:val="FFFFFF"/>
                <w:sz w:val="34"/>
              </w:rPr>
              <w:t>SBAR Nursing Handoff Report</w:t>
            </w:r>
          </w:p>
          <w:p>
            <w:r>
              <w:rPr>
                <w:rFonts w:ascii="Verdana" w:hAnsi="Verdana" w:cs="Verdana" w:eastAsia="Verdana"/>
                <w:b w:val="0"/>
                <w:i w:val="0"/>
                <w:color w:val="DDE1F7"/>
                <w:sz w:val="16"/>
              </w:rPr>
              <w:t>Bedside shift report  ·  one sheet per patient</w:t>
            </w:r>
          </w:p>
        </w:tc>
        <w:tc>
          <w:tcPr>
            <w:tcW w:type="dxa" w:w="3600"/>
            <w:shd w:val="clear" w:color="auto" w:fill="5A6ACF"/>
            <w:vAlign w:val="center"/>
          </w:tcPr>
          <w:p>
            <w:pPr>
              <w:jc w:val="right"/>
            </w:pPr>
            <w:r>
              <w:rPr>
                <w:rFonts w:ascii="Verdana" w:hAnsi="Verdana" w:cs="Verdana" w:eastAsia="Verdana"/>
                <w:b w:val="0"/>
                <w:i w:val="0"/>
                <w:color w:val="FFFFFF"/>
                <w:sz w:val="16"/>
              </w:rPr>
              <w:t>Unit: 4 West Med-Surg</w:t>
            </w:r>
          </w:p>
          <w:p>
            <w:pPr>
              <w:jc w:val="right"/>
            </w:pPr>
            <w:r>
              <w:rPr>
                <w:rFonts w:ascii="Verdana" w:hAnsi="Verdana" w:cs="Verdana" w:eastAsia="Verdana"/>
                <w:b w:val="0"/>
                <w:i w:val="0"/>
                <w:color w:val="FFFFFF"/>
                <w:sz w:val="16"/>
              </w:rPr>
              <w:t>Shift: Day → Night, 19:00</w:t>
            </w:r>
          </w:p>
          <w:p>
            <w:pPr>
              <w:jc w:val="right"/>
            </w:pPr>
            <w:r>
              <w:rPr>
                <w:rFonts w:ascii="Verdana" w:hAnsi="Verdana" w:cs="Verdana" w:eastAsia="Verdana"/>
                <w:b w:val="0"/>
                <w:i w:val="0"/>
                <w:color w:val="FFFFFF"/>
                <w:sz w:val="16"/>
              </w:rPr>
              <w:t>Date: 17 Oct 2026</w:t>
            </w:r>
          </w:p>
        </w:tc>
      </w:tr>
    </w:tbl>
    <w:p>
      <w:pPr>
        <w:spacing w:after="8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ayout w:type="fixed"/>
      </w:tblPr>
      <w:tblGrid>
        <w:gridCol w:w="1152"/>
        <w:gridCol w:w="2088"/>
        <w:gridCol w:w="1512"/>
        <w:gridCol w:w="1512"/>
        <w:gridCol w:w="1440"/>
        <w:gridCol w:w="2520"/>
      </w:tblGrid>
      <w:tr>
        <w:tc>
          <w:tcPr>
            <w:tcW w:type="dxa" w:w="1152"/>
            <w:shd w:val="clear" w:color="auto" w:fill="F2F3F5"/>
          </w:tcPr>
          <w:p>
            <w:r>
              <w:rPr>
                <w:rFonts w:ascii="Verdana" w:hAnsi="Verdana" w:cs="Verdana" w:eastAsia="Verdana"/>
                <w:b/>
                <w:i w:val="0"/>
                <w:color w:val="737987"/>
                <w:sz w:val="13"/>
              </w:rPr>
              <w:t>ROOM</w:t>
            </w:r>
          </w:p>
        </w:tc>
        <w:tc>
          <w:tcPr>
            <w:tcW w:type="dxa" w:w="2088"/>
            <w:shd w:val="clear" w:color="auto" w:fill="F2F3F5"/>
          </w:tcPr>
          <w:p>
            <w:r>
              <w:rPr>
                <w:rFonts w:ascii="Verdana" w:hAnsi="Verdana" w:cs="Verdana" w:eastAsia="Verdana"/>
                <w:b/>
                <w:i w:val="0"/>
                <w:color w:val="737987"/>
                <w:sz w:val="13"/>
              </w:rPr>
              <w:t>PATIENT</w:t>
            </w:r>
          </w:p>
        </w:tc>
        <w:tc>
          <w:tcPr>
            <w:tcW w:type="dxa" w:w="1512"/>
            <w:shd w:val="clear" w:color="auto" w:fill="F2F3F5"/>
          </w:tcPr>
          <w:p>
            <w:r>
              <w:rPr>
                <w:rFonts w:ascii="Verdana" w:hAnsi="Verdana" w:cs="Verdana" w:eastAsia="Verdana"/>
                <w:b/>
                <w:i w:val="0"/>
                <w:color w:val="737987"/>
                <w:sz w:val="13"/>
              </w:rPr>
              <w:t>CODE STATUS</w:t>
            </w:r>
          </w:p>
        </w:tc>
        <w:tc>
          <w:tcPr>
            <w:tcW w:type="dxa" w:w="1512"/>
            <w:shd w:val="clear" w:color="auto" w:fill="F2F3F5"/>
          </w:tcPr>
          <w:p>
            <w:r>
              <w:rPr>
                <w:rFonts w:ascii="Verdana" w:hAnsi="Verdana" w:cs="Verdana" w:eastAsia="Verdana"/>
                <w:b/>
                <w:i w:val="0"/>
                <w:color w:val="737987"/>
                <w:sz w:val="13"/>
              </w:rPr>
              <w:t>ALLERGIES</w:t>
            </w:r>
          </w:p>
        </w:tc>
        <w:tc>
          <w:tcPr>
            <w:tcW w:type="dxa" w:w="1440"/>
            <w:shd w:val="clear" w:color="auto" w:fill="F2F3F5"/>
          </w:tcPr>
          <w:p>
            <w:r>
              <w:rPr>
                <w:rFonts w:ascii="Verdana" w:hAnsi="Verdana" w:cs="Verdana" w:eastAsia="Verdana"/>
                <w:b/>
                <w:i w:val="0"/>
                <w:color w:val="737987"/>
                <w:sz w:val="13"/>
              </w:rPr>
              <w:t>ISOLATION</w:t>
            </w:r>
          </w:p>
        </w:tc>
        <w:tc>
          <w:tcPr>
            <w:tcW w:type="dxa" w:w="2520"/>
            <w:shd w:val="clear" w:color="auto" w:fill="F2F3F5"/>
          </w:tcPr>
          <w:p>
            <w:r>
              <w:rPr>
                <w:rFonts w:ascii="Verdana" w:hAnsi="Verdana" w:cs="Verdana" w:eastAsia="Verdana"/>
                <w:b/>
                <w:i w:val="0"/>
                <w:color w:val="737987"/>
                <w:sz w:val="13"/>
              </w:rPr>
              <w:t>ATTENDING</w:t>
            </w:r>
          </w:p>
        </w:tc>
      </w:tr>
      <w:tr>
        <w:tc>
          <w:tcPr>
            <w:tcW w:type="dxa" w:w="1152"/>
            <w:shd w:val="clear" w:color="auto" w:fill="F2F3F5"/>
          </w:tcPr>
          <w:p>
            <w:r>
              <w:rPr>
                <w:rFonts w:ascii="Verdana" w:hAnsi="Verdana" w:cs="Verdana" w:eastAsia="Verdana"/>
                <w:b/>
                <w:i w:val="0"/>
                <w:color w:val="2B2F3A"/>
                <w:sz w:val="19"/>
              </w:rPr>
              <w:t>414</w:t>
            </w:r>
          </w:p>
        </w:tc>
        <w:tc>
          <w:tcPr>
            <w:tcW w:type="dxa" w:w="2088"/>
            <w:shd w:val="clear" w:color="auto" w:fill="F2F3F5"/>
          </w:tcPr>
          <w:p>
            <w:r>
              <w:rPr>
                <w:rFonts w:ascii="Verdana" w:hAnsi="Verdana" w:cs="Verdana" w:eastAsia="Verdana"/>
                <w:b/>
                <w:i w:val="0"/>
                <w:color w:val="2B2F3A"/>
                <w:sz w:val="19"/>
              </w:rPr>
              <w:t>D.K., 67 M</w:t>
            </w:r>
          </w:p>
        </w:tc>
        <w:tc>
          <w:tcPr>
            <w:tcW w:type="dxa" w:w="1512"/>
            <w:shd w:val="clear" w:color="auto" w:fill="F2F3F5"/>
          </w:tcPr>
          <w:p>
            <w:r>
              <w:rPr>
                <w:rFonts w:ascii="Verdana" w:hAnsi="Verdana" w:cs="Verdana" w:eastAsia="Verdana"/>
                <w:b/>
                <w:i w:val="0"/>
                <w:color w:val="C8323C"/>
                <w:sz w:val="19"/>
              </w:rPr>
              <w:t>DNR</w:t>
            </w:r>
          </w:p>
        </w:tc>
        <w:tc>
          <w:tcPr>
            <w:tcW w:type="dxa" w:w="1512"/>
            <w:shd w:val="clear" w:color="auto" w:fill="F2F3F5"/>
          </w:tcPr>
          <w:p>
            <w:r>
              <w:rPr>
                <w:rFonts w:ascii="Verdana" w:hAnsi="Verdana" w:cs="Verdana" w:eastAsia="Verdana"/>
                <w:b/>
                <w:i w:val="0"/>
                <w:color w:val="2B2F3A"/>
                <w:sz w:val="19"/>
              </w:rPr>
              <w:t>NKDA</w:t>
            </w:r>
          </w:p>
        </w:tc>
        <w:tc>
          <w:tcPr>
            <w:tcW w:type="dxa" w:w="1440"/>
            <w:shd w:val="clear" w:color="auto" w:fill="F2F3F5"/>
          </w:tcPr>
          <w:p>
            <w:r>
              <w:rPr>
                <w:rFonts w:ascii="Verdana" w:hAnsi="Verdana" w:cs="Verdana" w:eastAsia="Verdana"/>
                <w:b/>
                <w:i w:val="0"/>
                <w:color w:val="2B2F3A"/>
                <w:sz w:val="19"/>
              </w:rPr>
              <w:t>None</w:t>
            </w:r>
          </w:p>
        </w:tc>
        <w:tc>
          <w:tcPr>
            <w:tcW w:type="dxa" w:w="2520"/>
            <w:shd w:val="clear" w:color="auto" w:fill="F2F3F5"/>
          </w:tcPr>
          <w:p>
            <w:r>
              <w:rPr>
                <w:rFonts w:ascii="Verdana" w:hAnsi="Verdana" w:cs="Verdana" w:eastAsia="Verdana"/>
                <w:b/>
                <w:i w:val="0"/>
                <w:color w:val="2B2F3A"/>
                <w:sz w:val="19"/>
              </w:rPr>
              <w:t>Dr. Haddad</w:t>
            </w:r>
          </w:p>
        </w:tc>
      </w:tr>
    </w:tbl>
    <w:p>
      <w:pPr>
        <w:spacing w:after="8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ayout w:type="fixed"/>
      </w:tblPr>
      <w:tblGrid>
        <w:gridCol w:w="864"/>
        <w:gridCol w:w="9360"/>
      </w:tblGrid>
      <w:tr>
        <w:tc>
          <w:tcPr>
            <w:tcW w:type="dxa" w:w="864"/>
            <w:shd w:val="clear" w:color="auto" w:fill="5A6ACF"/>
            <w:vAlign w:val="top"/>
          </w:tcPr>
          <w:p>
            <w:pPr>
              <w:jc w:val="center"/>
            </w:pPr>
            <w:r>
              <w:rPr>
                <w:rFonts w:ascii="Verdana" w:hAnsi="Verdana" w:cs="Verdana" w:eastAsia="Verdana"/>
                <w:b/>
                <w:i w:val="0"/>
                <w:color w:val="FFFFFF"/>
                <w:sz w:val="48"/>
              </w:rPr>
              <w:t>S</w:t>
            </w:r>
          </w:p>
        </w:tc>
        <w:tc>
          <w:tcPr>
            <w:tcW w:type="dxa" w:w="9360"/>
            <w:tcBorders>
              <w:top w:val="single" w:sz="4" w:color="D9DCE2" w:space="0"/>
              <w:bottom w:val="single" w:sz="4" w:color="D9DCE2" w:space="0"/>
              <w:right w:val="single" w:sz="4" w:color="D9DCE2" w:space="0"/>
            </w:tcBorders>
          </w:tcPr>
          <w:p>
            <w:r>
              <w:rPr>
                <w:rFonts w:ascii="Verdana" w:hAnsi="Verdana" w:cs="Verdana" w:eastAsia="Verdana"/>
                <w:b/>
                <w:i w:val="0"/>
                <w:color w:val="5A6ACF"/>
                <w:sz w:val="20"/>
              </w:rPr>
              <w:t>Situation</w:t>
            </w:r>
          </w:p>
          <w:p>
            <w:pPr>
              <w:spacing w:before="40"/>
            </w:pPr>
            <w:r>
              <w:rPr>
                <w:rFonts w:ascii="Verdana" w:hAnsi="Verdana" w:cs="Verdana" w:eastAsia="Verdana"/>
                <w:b/>
                <w:i w:val="0"/>
                <w:color w:val="737987"/>
                <w:sz w:val="16"/>
              </w:rPr>
              <w:t xml:space="preserve">Why here  </w:t>
            </w:r>
            <w:r>
              <w:rPr>
                <w:rFonts w:ascii="Verdana" w:hAnsi="Verdana" w:cs="Verdana" w:eastAsia="Verdana"/>
                <w:b w:val="0"/>
                <w:i w:val="0"/>
                <w:color w:val="2B2F3A"/>
                <w:sz w:val="18"/>
              </w:rPr>
              <w:t>Post-op day 1, elective right total hip replacement (17:30 yesterday).</w:t>
            </w:r>
          </w:p>
          <w:p>
            <w:pPr>
              <w:spacing w:before="40"/>
            </w:pPr>
            <w:r>
              <w:rPr>
                <w:rFonts w:ascii="Verdana" w:hAnsi="Verdana" w:cs="Verdana" w:eastAsia="Verdana"/>
                <w:b/>
                <w:i w:val="0"/>
                <w:color w:val="737987"/>
                <w:sz w:val="16"/>
              </w:rPr>
              <w:t xml:space="preserve">Right now  </w:t>
            </w:r>
            <w:r>
              <w:rPr>
                <w:rFonts w:ascii="Verdana" w:hAnsi="Verdana" w:cs="Verdana" w:eastAsia="Verdana"/>
                <w:b w:val="0"/>
                <w:i w:val="0"/>
                <w:color w:val="C8323C"/>
                <w:sz w:val="18"/>
              </w:rPr>
              <w:t>New fever 38.4 °C at 06:00 and HR 104. NEWS2 5 (medium); hourly obs since 06:00.</w:t>
            </w:r>
          </w:p>
        </w:tc>
      </w:tr>
    </w:tbl>
    <w:p>
      <w:pPr>
        <w:spacing w:after="6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ayout w:type="fixed"/>
      </w:tblPr>
      <w:tblGrid>
        <w:gridCol w:w="864"/>
        <w:gridCol w:w="9360"/>
      </w:tblGrid>
      <w:tr>
        <w:tc>
          <w:tcPr>
            <w:tcW w:type="dxa" w:w="864"/>
            <w:shd w:val="clear" w:color="auto" w:fill="5A6ACF"/>
            <w:vAlign w:val="top"/>
          </w:tcPr>
          <w:p>
            <w:pPr>
              <w:jc w:val="center"/>
            </w:pPr>
            <w:r>
              <w:rPr>
                <w:rFonts w:ascii="Verdana" w:hAnsi="Verdana" w:cs="Verdana" w:eastAsia="Verdana"/>
                <w:b/>
                <w:i w:val="0"/>
                <w:color w:val="FFFFFF"/>
                <w:sz w:val="48"/>
              </w:rPr>
              <w:t>B</w:t>
            </w:r>
          </w:p>
        </w:tc>
        <w:tc>
          <w:tcPr>
            <w:tcW w:type="dxa" w:w="9360"/>
            <w:tcBorders>
              <w:top w:val="single" w:sz="4" w:color="D9DCE2" w:space="0"/>
              <w:bottom w:val="single" w:sz="4" w:color="D9DCE2" w:space="0"/>
              <w:right w:val="single" w:sz="4" w:color="D9DCE2" w:space="0"/>
            </w:tcBorders>
          </w:tcPr>
          <w:p>
            <w:r>
              <w:rPr>
                <w:rFonts w:ascii="Verdana" w:hAnsi="Verdana" w:cs="Verdana" w:eastAsia="Verdana"/>
                <w:b/>
                <w:i w:val="0"/>
                <w:color w:val="5A6ACF"/>
                <w:sz w:val="20"/>
              </w:rPr>
              <w:t>Background</w:t>
            </w:r>
          </w:p>
          <w:p>
            <w:pPr>
              <w:spacing w:before="40"/>
            </w:pPr>
            <w:r>
              <w:rPr>
                <w:rFonts w:ascii="Verdana" w:hAnsi="Verdana" w:cs="Verdana" w:eastAsia="Verdana"/>
                <w:b/>
                <w:i w:val="0"/>
                <w:color w:val="737987"/>
                <w:sz w:val="16"/>
              </w:rPr>
              <w:t xml:space="preserve">History  </w:t>
            </w:r>
            <w:r>
              <w:rPr>
                <w:rFonts w:ascii="Verdana" w:hAnsi="Verdana" w:cs="Verdana" w:eastAsia="Verdana"/>
                <w:b w:val="0"/>
                <w:i w:val="0"/>
                <w:color w:val="2B2F3A"/>
                <w:sz w:val="18"/>
              </w:rPr>
              <w:t>Type 2 diabetes (metformin, held), hypertension, osteoarthritis. Lives with wife, independent before surgery.</w:t>
            </w:r>
          </w:p>
          <w:p>
            <w:pPr>
              <w:spacing w:before="40"/>
            </w:pPr>
            <w:r>
              <w:rPr>
                <w:rFonts w:ascii="Verdana" w:hAnsi="Verdana" w:cs="Verdana" w:eastAsia="Verdana"/>
                <w:b/>
                <w:i w:val="0"/>
                <w:color w:val="737987"/>
                <w:sz w:val="16"/>
              </w:rPr>
              <w:t xml:space="preserve">Hospital course  </w:t>
            </w:r>
            <w:r>
              <w:rPr>
                <w:rFonts w:ascii="Verdana" w:hAnsi="Verdana" w:cs="Verdana" w:eastAsia="Verdana"/>
                <w:b w:val="0"/>
                <w:i w:val="0"/>
                <w:color w:val="2B2F3A"/>
                <w:sz w:val="18"/>
              </w:rPr>
              <w:t>Spinal anesthesia, EBL 350 mL. Uneventful night until fever. Hgb 11.2 pre-op.</w:t>
            </w:r>
          </w:p>
        </w:tc>
      </w:tr>
    </w:tbl>
    <w:p>
      <w:pPr>
        <w:spacing w:after="6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ayout w:type="fixed"/>
      </w:tblPr>
      <w:tblGrid>
        <w:gridCol w:w="864"/>
        <w:gridCol w:w="9360"/>
      </w:tblGrid>
      <w:tr>
        <w:tc>
          <w:tcPr>
            <w:tcW w:type="dxa" w:w="864"/>
            <w:shd w:val="clear" w:color="auto" w:fill="5A6ACF"/>
            <w:vAlign w:val="top"/>
          </w:tcPr>
          <w:p>
            <w:pPr>
              <w:jc w:val="center"/>
            </w:pPr>
            <w:r>
              <w:rPr>
                <w:rFonts w:ascii="Verdana" w:hAnsi="Verdana" w:cs="Verdana" w:eastAsia="Verdana"/>
                <w:b/>
                <w:i w:val="0"/>
                <w:color w:val="FFFFFF"/>
                <w:sz w:val="48"/>
              </w:rPr>
              <w:t>A</w:t>
            </w:r>
          </w:p>
        </w:tc>
        <w:tc>
          <w:tcPr>
            <w:tcW w:type="dxa" w:w="9360"/>
            <w:tcBorders>
              <w:top w:val="single" w:sz="4" w:color="D9DCE2" w:space="0"/>
              <w:bottom w:val="single" w:sz="4" w:color="D9DCE2" w:space="0"/>
              <w:right w:val="single" w:sz="4" w:color="D9DCE2" w:space="0"/>
            </w:tcBorders>
          </w:tcPr>
          <w:p>
            <w:r>
              <w:rPr>
                <w:rFonts w:ascii="Verdana" w:hAnsi="Verdana" w:cs="Verdana" w:eastAsia="Verdana"/>
                <w:b/>
                <w:i w:val="0"/>
                <w:color w:val="5A6ACF"/>
                <w:sz w:val="20"/>
              </w:rPr>
              <w:t>Assessment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0" w:type="dxa"/>
                <w:left w:w="40" w:type="dxa"/>
                <w:bottom w:w="20" w:type="dxa"/>
                <w:right w:w="40" w:type="dxa"/>
              </w:tblCellMar>
              <w:tblLayout w:type="fixed"/>
            </w:tblPr>
            <w:tblGrid>
              <w:gridCol w:w="1800"/>
              <w:gridCol w:w="7200"/>
            </w:tblGrid>
            <w:tr>
              <w:tc>
                <w:tcPr>
                  <w:tcW w:type="dxa" w:w="18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/>
                      <w:i w:val="0"/>
                      <w:color w:val="737987"/>
                      <w:sz w:val="16"/>
                    </w:rPr>
                    <w:t>Vitals 18:00</w:t>
                  </w:r>
                </w:p>
              </w:tc>
              <w:tc>
                <w:tcPr>
                  <w:tcW w:type="dxa" w:w="72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 w:val="0"/>
                      <w:i w:val="0"/>
                      <w:sz w:val="17"/>
                    </w:rPr>
                    <w:t>T 37.9  ·  HR 96  ·  BP 122/74  ·  RR 18  ·  SpO2 96% RA</w:t>
                  </w:r>
                </w:p>
              </w:tc>
            </w:tr>
            <w:tr>
              <w:tc>
                <w:tcPr>
                  <w:tcW w:type="dxa" w:w="18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/>
                      <w:i w:val="0"/>
                      <w:color w:val="737987"/>
                      <w:sz w:val="16"/>
                    </w:rPr>
                    <w:t>Neuro</w:t>
                  </w:r>
                </w:p>
              </w:tc>
              <w:tc>
                <w:tcPr>
                  <w:tcW w:type="dxa" w:w="72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 w:val="0"/>
                      <w:i w:val="0"/>
                      <w:sz w:val="17"/>
                    </w:rPr>
                    <w:t>Alert, oriented x4. Sensation intact R foot.</w:t>
                  </w:r>
                </w:p>
              </w:tc>
            </w:tr>
            <w:tr>
              <w:tc>
                <w:tcPr>
                  <w:tcW w:type="dxa" w:w="18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/>
                      <w:i w:val="0"/>
                      <w:color w:val="737987"/>
                      <w:sz w:val="16"/>
                    </w:rPr>
                    <w:t>Resp</w:t>
                  </w:r>
                </w:p>
              </w:tc>
              <w:tc>
                <w:tcPr>
                  <w:tcW w:type="dxa" w:w="72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 w:val="0"/>
                      <w:i w:val="0"/>
                      <w:sz w:val="17"/>
                    </w:rPr>
                    <w:t>Diminished bases. IS 750 mL (goal 1,500). No O2.</w:t>
                  </w:r>
                </w:p>
              </w:tc>
            </w:tr>
            <w:tr>
              <w:tc>
                <w:tcPr>
                  <w:tcW w:type="dxa" w:w="18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/>
                      <w:i w:val="0"/>
                      <w:color w:val="737987"/>
                      <w:sz w:val="16"/>
                    </w:rPr>
                    <w:t>Cardio / circ</w:t>
                  </w:r>
                </w:p>
              </w:tc>
              <w:tc>
                <w:tcPr>
                  <w:tcW w:type="dxa" w:w="72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 w:val="0"/>
                      <w:i w:val="0"/>
                      <w:sz w:val="17"/>
                    </w:rPr>
                    <w:t>Pedal pulses 2+, cap refill &lt; 3 s. SCDs on.</w:t>
                  </w:r>
                </w:p>
              </w:tc>
            </w:tr>
            <w:tr>
              <w:tc>
                <w:tcPr>
                  <w:tcW w:type="dxa" w:w="18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/>
                      <w:i w:val="0"/>
                      <w:color w:val="737987"/>
                      <w:sz w:val="16"/>
                    </w:rPr>
                    <w:t>Pain</w:t>
                  </w:r>
                </w:p>
              </w:tc>
              <w:tc>
                <w:tcPr>
                  <w:tcW w:type="dxa" w:w="72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 w:val="0"/>
                      <w:i w:val="0"/>
                      <w:sz w:val="17"/>
                    </w:rPr>
                    <w:t>4/10 with oxycodone 5 mg at 16:00; next due 20:00.</w:t>
                  </w:r>
                </w:p>
              </w:tc>
            </w:tr>
            <w:tr>
              <w:tc>
                <w:tcPr>
                  <w:tcW w:type="dxa" w:w="18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/>
                      <w:i w:val="0"/>
                      <w:color w:val="737987"/>
                      <w:sz w:val="16"/>
                    </w:rPr>
                    <w:t>GI / GU</w:t>
                  </w:r>
                </w:p>
              </w:tc>
              <w:tc>
                <w:tcPr>
                  <w:tcW w:type="dxa" w:w="72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 w:val="0"/>
                      <w:i w:val="0"/>
                      <w:sz w:val="17"/>
                    </w:rPr>
                    <w:t>Clears → regular diet. Voided 650 mL since catheter out 08:00.</w:t>
                  </w:r>
                </w:p>
              </w:tc>
            </w:tr>
            <w:tr>
              <w:tc>
                <w:tcPr>
                  <w:tcW w:type="dxa" w:w="18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/>
                      <w:i w:val="0"/>
                      <w:color w:val="737987"/>
                      <w:sz w:val="16"/>
                    </w:rPr>
                    <w:t>Skin / wound</w:t>
                  </w:r>
                </w:p>
              </w:tc>
              <w:tc>
                <w:tcPr>
                  <w:tcW w:type="dxa" w:w="72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 w:val="0"/>
                      <w:i w:val="0"/>
                      <w:sz w:val="17"/>
                    </w:rPr>
                    <w:t>R hip dressing dry and intact. Braden 17.</w:t>
                  </w:r>
                </w:p>
              </w:tc>
            </w:tr>
            <w:tr>
              <w:tc>
                <w:tcPr>
                  <w:tcW w:type="dxa" w:w="18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/>
                      <w:i w:val="0"/>
                      <w:color w:val="737987"/>
                      <w:sz w:val="16"/>
                    </w:rPr>
                    <w:t>Lines</w:t>
                  </w:r>
                </w:p>
              </w:tc>
              <w:tc>
                <w:tcPr>
                  <w:tcW w:type="dxa" w:w="7200"/>
                  <w:tcBorders>
                    <w:bottom w:val="dotted" w:sz="4" w:color="D9DCE2" w:space="0"/>
                  </w:tcBorders>
                </w:tcPr>
                <w:p>
                  <w:r>
                    <w:rPr>
                      <w:rFonts w:ascii="Verdana" w:hAnsi="Verdana" w:cs="Verdana" w:eastAsia="Verdana"/>
                      <w:b w:val="0"/>
                      <w:i w:val="0"/>
                      <w:sz w:val="17"/>
                    </w:rPr>
                    <w:t>L forearm 20 G PIV, NS at 75 mL/h. Patent.</w:t>
                  </w:r>
                </w:p>
              </w:tc>
            </w:tr>
          </w:tbl>
          <w:p/>
          <w:p>
            <w:pPr>
              <w:spacing w:before="40"/>
            </w:pPr>
            <w:r>
              <w:rPr>
                <w:rFonts w:ascii="Verdana" w:hAnsi="Verdana" w:cs="Verdana" w:eastAsia="Verdana"/>
                <w:b/>
                <w:i w:val="0"/>
                <w:color w:val="737987"/>
                <w:sz w:val="16"/>
              </w:rPr>
              <w:t xml:space="preserve">My concern  </w:t>
            </w:r>
            <w:r>
              <w:rPr>
                <w:rFonts w:ascii="Verdana" w:hAnsi="Verdana" w:cs="Verdana" w:eastAsia="Verdana"/>
                <w:b w:val="0"/>
                <w:i w:val="0"/>
                <w:color w:val="2B2F3A"/>
                <w:sz w:val="18"/>
              </w:rPr>
              <w:t>Possible early atelectasis vs infection; trending better since paracetamol at 10:00.</w:t>
            </w:r>
          </w:p>
        </w:tc>
      </w:tr>
    </w:tbl>
    <w:p>
      <w:pPr>
        <w:spacing w:after="6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ayout w:type="fixed"/>
      </w:tblPr>
      <w:tblGrid>
        <w:gridCol w:w="864"/>
        <w:gridCol w:w="9360"/>
      </w:tblGrid>
      <w:tr>
        <w:tc>
          <w:tcPr>
            <w:tcW w:type="dxa" w:w="864"/>
            <w:shd w:val="clear" w:color="auto" w:fill="5A6ACF"/>
            <w:vAlign w:val="top"/>
          </w:tcPr>
          <w:p>
            <w:pPr>
              <w:jc w:val="center"/>
            </w:pPr>
            <w:r>
              <w:rPr>
                <w:rFonts w:ascii="Verdana" w:hAnsi="Verdana" w:cs="Verdana" w:eastAsia="Verdana"/>
                <w:b/>
                <w:i w:val="0"/>
                <w:color w:val="FFFFFF"/>
                <w:sz w:val="48"/>
              </w:rPr>
              <w:t>R</w:t>
            </w:r>
          </w:p>
        </w:tc>
        <w:tc>
          <w:tcPr>
            <w:tcW w:type="dxa" w:w="9360"/>
            <w:tcBorders>
              <w:top w:val="single" w:sz="4" w:color="D9DCE2" w:space="0"/>
              <w:bottom w:val="single" w:sz="4" w:color="D9DCE2" w:space="0"/>
              <w:right w:val="single" w:sz="4" w:color="D9DCE2" w:space="0"/>
            </w:tcBorders>
          </w:tcPr>
          <w:p>
            <w:r>
              <w:rPr>
                <w:rFonts w:ascii="Verdana" w:hAnsi="Verdana" w:cs="Verdana" w:eastAsia="Verdana"/>
                <w:b/>
                <w:i w:val="0"/>
                <w:color w:val="5A6ACF"/>
                <w:sz w:val="20"/>
              </w:rPr>
              <w:t>Recommendation  ·  to do and pending</w:t>
            </w:r>
          </w:p>
          <w:p>
            <w:pPr>
              <w:spacing w:before="40"/>
            </w:pPr>
            <w:r>
              <w:rPr>
                <w:rFonts w:ascii="Verdana" w:hAnsi="Verdana" w:cs="Verdana" w:eastAsia="Verdana"/>
                <w:b w:val="0"/>
                <w:i w:val="0"/>
                <w:color w:val="5A6ACF"/>
                <w:sz w:val="18"/>
              </w:rPr>
              <w:t xml:space="preserve">☐  </w:t>
            </w:r>
            <w:r>
              <w:rPr>
                <w:rFonts w:ascii="Verdana" w:hAnsi="Verdana" w:cs="Verdana" w:eastAsia="Verdana"/>
                <w:b w:val="0"/>
                <w:i w:val="0"/>
                <w:sz w:val="18"/>
              </w:rPr>
              <w:t>Recheck temp and HR at 20:00; call MD if T ≥ 38.5 °C or NEWS2 ≥ 5 again.</w:t>
            </w:r>
          </w:p>
          <w:p>
            <w:pPr>
              <w:spacing w:before="40"/>
            </w:pPr>
            <w:r>
              <w:rPr>
                <w:rFonts w:ascii="Verdana" w:hAnsi="Verdana" w:cs="Verdana" w:eastAsia="Verdana"/>
                <w:b w:val="0"/>
                <w:i w:val="0"/>
                <w:color w:val="5A6ACF"/>
                <w:sz w:val="18"/>
              </w:rPr>
              <w:t xml:space="preserve">☐  </w:t>
            </w:r>
            <w:r>
              <w:rPr>
                <w:rFonts w:ascii="Verdana" w:hAnsi="Verdana" w:cs="Verdana" w:eastAsia="Verdana"/>
                <w:b w:val="0"/>
                <w:i w:val="0"/>
                <w:sz w:val="18"/>
              </w:rPr>
              <w:t>CBC back: WBC 11.8, MD aware. Blood cultures x2 (07:10) pending; check at 07:00.</w:t>
            </w:r>
          </w:p>
          <w:p>
            <w:pPr>
              <w:spacing w:before="40"/>
            </w:pPr>
            <w:r>
              <w:rPr>
                <w:rFonts w:ascii="Verdana" w:hAnsi="Verdana" w:cs="Verdana" w:eastAsia="Verdana"/>
                <w:b w:val="0"/>
                <w:i w:val="0"/>
                <w:color w:val="5A6ACF"/>
                <w:sz w:val="18"/>
              </w:rPr>
              <w:t xml:space="preserve">☐  </w:t>
            </w:r>
            <w:r>
              <w:rPr>
                <w:rFonts w:ascii="Verdana" w:hAnsi="Verdana" w:cs="Verdana" w:eastAsia="Verdana"/>
                <w:b w:val="0"/>
                <w:i w:val="0"/>
                <w:sz w:val="18"/>
              </w:rPr>
              <w:t>Push incentive spirometer hourly while awake; PT to walk him again 08:00.</w:t>
            </w:r>
          </w:p>
          <w:p>
            <w:pPr>
              <w:spacing w:before="40"/>
            </w:pPr>
            <w:r>
              <w:rPr>
                <w:rFonts w:ascii="Verdana" w:hAnsi="Verdana" w:cs="Verdana" w:eastAsia="Verdana"/>
                <w:b w:val="0"/>
                <w:i w:val="0"/>
                <w:color w:val="5A6ACF"/>
                <w:sz w:val="18"/>
              </w:rPr>
              <w:t xml:space="preserve">☐  </w:t>
            </w:r>
            <w:r>
              <w:rPr>
                <w:rFonts w:ascii="Verdana" w:hAnsi="Verdana" w:cs="Verdana" w:eastAsia="Verdana"/>
                <w:b w:val="0"/>
                <w:i w:val="0"/>
                <w:sz w:val="18"/>
              </w:rPr>
              <w:t>Wife calling at 20:30 for an update; patient consents.</w:t>
            </w:r>
          </w:p>
        </w:tc>
      </w:tr>
    </w:tbl>
    <w:p>
      <w:pPr>
        <w:spacing w:after="6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880"/>
        <w:gridCol w:w="2880"/>
        <w:gridCol w:w="4464"/>
      </w:tblGrid>
      <w:tr>
        <w:tc>
          <w:tcPr>
            <w:tcW w:type="dxa" w:w="2880"/>
            <w:shd w:val="clear" w:color="auto" w:fill="ECEEFA"/>
          </w:tcPr>
          <w:p>
            <w:r>
              <w:rPr>
                <w:rFonts w:ascii="Verdana" w:hAnsi="Verdana" w:cs="Verdana" w:eastAsia="Verdana"/>
                <w:b/>
                <w:i w:val="0"/>
                <w:color w:val="737987"/>
                <w:sz w:val="13"/>
              </w:rPr>
              <w:t>GIVING NURSE</w:t>
            </w:r>
          </w:p>
          <w:p>
            <w:r>
              <w:rPr>
                <w:rFonts w:ascii="Verdana" w:hAnsi="Verdana" w:cs="Verdana" w:eastAsia="Verdana"/>
                <w:b/>
                <w:i w:val="0"/>
                <w:sz w:val="17"/>
              </w:rPr>
              <w:t>Priya N., RN  ·  19:05</w:t>
            </w:r>
          </w:p>
        </w:tc>
        <w:tc>
          <w:tcPr>
            <w:tcW w:type="dxa" w:w="2880"/>
            <w:shd w:val="clear" w:color="auto" w:fill="ECEEFA"/>
          </w:tcPr>
          <w:p>
            <w:r>
              <w:rPr>
                <w:rFonts w:ascii="Verdana" w:hAnsi="Verdana" w:cs="Verdana" w:eastAsia="Verdana"/>
                <w:b/>
                <w:i w:val="0"/>
                <w:color w:val="737987"/>
                <w:sz w:val="13"/>
              </w:rPr>
              <w:t>RECEIVING NURSE</w:t>
            </w:r>
          </w:p>
          <w:p>
            <w:r>
              <w:rPr>
                <w:rFonts w:ascii="Verdana" w:hAnsi="Verdana" w:cs="Verdana" w:eastAsia="Verdana"/>
                <w:b/>
                <w:i w:val="0"/>
                <w:sz w:val="17"/>
              </w:rPr>
              <w:t>Marcus O., RN  ·  19:05</w:t>
            </w:r>
          </w:p>
        </w:tc>
        <w:tc>
          <w:tcPr>
            <w:tcW w:type="dxa" w:w="4464"/>
            <w:shd w:val="clear" w:color="auto" w:fill="ECEEFA"/>
          </w:tcPr>
          <w:p>
            <w:r>
              <w:rPr>
                <w:rFonts w:ascii="Verdana" w:hAnsi="Verdana" w:cs="Verdana" w:eastAsia="Verdana"/>
                <w:b/>
                <w:i w:val="0"/>
                <w:color w:val="737987"/>
                <w:sz w:val="13"/>
              </w:rPr>
              <w:t>CHECKED AT BEDSIDE</w:t>
            </w:r>
          </w:p>
          <w:p>
            <w:r>
              <w:rPr>
                <w:rFonts w:ascii="Verdana" w:hAnsi="Verdana" w:cs="Verdana" w:eastAsia="Verdana"/>
                <w:b/>
                <w:i w:val="0"/>
                <w:sz w:val="17"/>
              </w:rPr>
              <w:t>✓ ID band   ✓ IV + pump   ✓ Wound   ✓ Questions</w:t>
            </w:r>
          </w:p>
        </w:tc>
      </w:tr>
    </w:tbl>
    <w:sectPr w:rsidR="00FC693F" w:rsidRPr="0006063C" w:rsidSect="00034616">
      <w:pgSz w:w="12240" w:h="15840"/>
      <w:pgMar w:top="792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Verdana" w:hAnsi="Verdana" w:cs="Verdana" w:eastAsia="Verdana"/>
      <w:color w:val="2B2F3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SBAR Nursing Handoff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