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0" w:type="dxa"/>
          <w:bottom w:w="60" w:type="dxa"/>
          <w:right w:w="120" w:type="dxa"/>
        </w:tblCellMar>
      </w:tblPr>
      <w:tblGrid>
        <w:gridCol w:w="7056"/>
        <w:gridCol w:w="3024"/>
      </w:tblGrid>
      <w:tr>
        <w:tc>
          <w:tcPr>
            <w:tcW w:type="dxa" w:w="7056"/>
          </w:tcPr>
          <w:p>
            <w:r>
              <w:rPr>
                <w:rFonts w:ascii="Aptos" w:hAnsi="Aptos" w:cs="Aptos" w:eastAsia="Aptos"/>
                <w:b/>
                <w:i w:val="0"/>
                <w:sz w:val="60"/>
              </w:rPr>
              <w:t>Timesheet</w:t>
            </w:r>
          </w:p>
          <w:p>
            <w:r>
              <w:rPr>
                <w:rFonts w:ascii="Aptos" w:hAnsi="Aptos" w:cs="Aptos" w:eastAsia="Aptos"/>
                <w:b w:val="0"/>
                <w:i w:val="0"/>
                <w:color w:val="6B6F76"/>
                <w:sz w:val="18"/>
              </w:rPr>
              <w:t>Marlow Print &amp; Sign Co.  ·  14 Foundry Lane, Dayton OH</w:t>
            </w:r>
          </w:p>
        </w:tc>
        <w:tc>
          <w:tcPr>
            <w:tcW w:type="dxa" w:w="3024"/>
            <w:shd w:val="clear" w:color="auto" w:fill="F2A65A"/>
            <w:vAlign w:val="center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16"/>
              </w:rPr>
              <w:t>PAY PERIOD</w:t>
            </w:r>
          </w:p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22"/>
              </w:rPr>
              <w:t>28 Sep – 11 Oct 2026</w:t>
            </w:r>
          </w:p>
        </w:tc>
      </w:tr>
    </w:tbl>
    <w:p>
      <w:pPr>
        <w:spacing w:after="120" w:before="40"/>
        <w:pBdr>
          <w:bottom w:val="single" w:sz="18" w:space="1" w:color="22262E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0" w:type="dxa"/>
          <w:left w:w="0" w:type="dxa"/>
          <w:bottom w:w="50" w:type="dxa"/>
          <w:right w:w="100" w:type="dxa"/>
        </w:tblCellMar>
      </w:tblPr>
      <w:tblGrid>
        <w:gridCol w:w="3355"/>
        <w:gridCol w:w="3355"/>
        <w:gridCol w:w="3369"/>
      </w:tblGrid>
      <w:tr>
        <w:tc>
          <w:tcPr>
            <w:tcW w:type="dxa" w:w="3355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/>
                <w:i w:val="0"/>
                <w:color w:val="6B6F76"/>
                <w:sz w:val="14"/>
              </w:rPr>
              <w:t>EMPLOYEE</w:t>
            </w:r>
          </w:p>
          <w:p>
            <w:r>
              <w:rPr>
                <w:rFonts w:ascii="Aptos" w:hAnsi="Aptos" w:cs="Aptos" w:eastAsia="Aptos"/>
                <w:b/>
                <w:i w:val="0"/>
                <w:sz w:val="21"/>
              </w:rPr>
              <w:t>Aisha Grant</w:t>
            </w:r>
          </w:p>
        </w:tc>
        <w:tc>
          <w:tcPr>
            <w:tcW w:type="dxa" w:w="3355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/>
                <w:i w:val="0"/>
                <w:color w:val="6B6F76"/>
                <w:sz w:val="14"/>
              </w:rPr>
              <w:t>EMPLOYEE ID</w:t>
            </w:r>
          </w:p>
          <w:p>
            <w:r>
              <w:rPr>
                <w:rFonts w:ascii="Aptos" w:hAnsi="Aptos" w:cs="Aptos" w:eastAsia="Aptos"/>
                <w:b/>
                <w:i w:val="0"/>
                <w:sz w:val="21"/>
              </w:rPr>
              <w:t>MP-0162</w:t>
            </w:r>
          </w:p>
        </w:tc>
        <w:tc>
          <w:tcPr>
            <w:tcW w:type="dxa" w:w="337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/>
                <w:i w:val="0"/>
                <w:color w:val="6B6F76"/>
                <w:sz w:val="14"/>
              </w:rPr>
              <w:t>POSITION</w:t>
            </w:r>
          </w:p>
          <w:p>
            <w:r>
              <w:rPr>
                <w:rFonts w:ascii="Aptos" w:hAnsi="Aptos" w:cs="Aptos" w:eastAsia="Aptos"/>
                <w:b/>
                <w:i w:val="0"/>
                <w:sz w:val="21"/>
              </w:rPr>
              <w:t>Front counter (part-time)</w:t>
            </w:r>
          </w:p>
        </w:tc>
      </w:tr>
      <w:tr>
        <w:tc>
          <w:tcPr>
            <w:tcW w:type="dxa" w:w="3355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/>
                <w:i w:val="0"/>
                <w:color w:val="6B6F76"/>
                <w:sz w:val="14"/>
              </w:rPr>
              <w:t>SUPERVISOR</w:t>
            </w:r>
          </w:p>
          <w:p>
            <w:r>
              <w:rPr>
                <w:rFonts w:ascii="Aptos" w:hAnsi="Aptos" w:cs="Aptos" w:eastAsia="Aptos"/>
                <w:b/>
                <w:i w:val="0"/>
                <w:sz w:val="21"/>
              </w:rPr>
              <w:t>Renee Okafor</w:t>
            </w:r>
          </w:p>
        </w:tc>
        <w:tc>
          <w:tcPr>
            <w:tcW w:type="dxa" w:w="3355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/>
                <w:i w:val="0"/>
                <w:color w:val="6B6F76"/>
                <w:sz w:val="14"/>
              </w:rPr>
              <w:t>HOURLY RATE</w:t>
            </w:r>
          </w:p>
          <w:p>
            <w:r>
              <w:rPr>
                <w:rFonts w:ascii="Aptos" w:hAnsi="Aptos" w:cs="Aptos" w:eastAsia="Aptos"/>
                <w:b/>
                <w:i w:val="0"/>
                <w:sz w:val="21"/>
              </w:rPr>
              <w:t>$17.25</w:t>
            </w:r>
          </w:p>
        </w:tc>
        <w:tc>
          <w:tcPr>
            <w:tcW w:type="dxa" w:w="337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/>
                <w:i w:val="0"/>
                <w:color w:val="6B6F76"/>
                <w:sz w:val="14"/>
              </w:rPr>
              <w:t>PAY DATE</w:t>
            </w:r>
          </w:p>
          <w:p>
            <w:r>
              <w:rPr>
                <w:rFonts w:ascii="Aptos" w:hAnsi="Aptos" w:cs="Aptos" w:eastAsia="Aptos"/>
                <w:b/>
                <w:i w:val="0"/>
                <w:sz w:val="21"/>
              </w:rPr>
              <w:t>Fri 16 Oct 2026</w:t>
            </w:r>
          </w:p>
        </w:tc>
      </w:tr>
    </w:tbl>
    <w:p>
      <w:pPr>
        <w:spacing w:after="80" w:before="0"/>
      </w:pPr>
    </w:p>
    <w:p>
      <w:pPr>
        <w:spacing w:after="60" w:before="160"/>
      </w:pPr>
      <w:r>
        <w:rPr>
          <w:rFonts w:ascii="Aptos" w:hAnsi="Aptos" w:cs="Aptos" w:eastAsia="Aptos"/>
          <w:b/>
          <w:i w:val="0"/>
          <w:sz w:val="24"/>
        </w:rPr>
        <w:t xml:space="preserve">Week 1  </w:t>
      </w:r>
      <w:r>
        <w:rPr>
          <w:rFonts w:ascii="Aptos" w:hAnsi="Aptos" w:cs="Aptos" w:eastAsia="Aptos"/>
          <w:b w:val="0"/>
          <w:i w:val="0"/>
          <w:color w:val="6B6F76"/>
          <w:sz w:val="18"/>
        </w:rPr>
        <w:t>Mon 28 Sep – Sun 4 Oct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ayout w:type="fixed"/>
      </w:tblPr>
      <w:tblGrid>
        <w:gridCol w:w="1800"/>
        <w:gridCol w:w="1368"/>
        <w:gridCol w:w="1368"/>
        <w:gridCol w:w="1512"/>
        <w:gridCol w:w="1152"/>
        <w:gridCol w:w="2880"/>
      </w:tblGrid>
      <w:tr>
        <w:tc>
          <w:tcPr>
            <w:tcW w:type="dxa" w:w="1800"/>
            <w:shd w:val="clear" w:color="auto" w:fill="22262E"/>
          </w:tcPr>
          <w:p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Day</w:t>
            </w:r>
          </w:p>
        </w:tc>
        <w:tc>
          <w:tcPr>
            <w:tcW w:type="dxa" w:w="1368"/>
            <w:shd w:val="clear" w:color="auto" w:fill="22262E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Start</w:t>
            </w:r>
          </w:p>
        </w:tc>
        <w:tc>
          <w:tcPr>
            <w:tcW w:type="dxa" w:w="1368"/>
            <w:shd w:val="clear" w:color="auto" w:fill="22262E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Finish</w:t>
            </w:r>
          </w:p>
        </w:tc>
        <w:tc>
          <w:tcPr>
            <w:tcW w:type="dxa" w:w="1512"/>
            <w:shd w:val="clear" w:color="auto" w:fill="22262E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Unpaid break</w:t>
            </w:r>
          </w:p>
        </w:tc>
        <w:tc>
          <w:tcPr>
            <w:tcW w:type="dxa" w:w="1152"/>
            <w:shd w:val="clear" w:color="auto" w:fill="22262E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Hours</w:t>
            </w:r>
          </w:p>
        </w:tc>
        <w:tc>
          <w:tcPr>
            <w:tcW w:type="dxa" w:w="2880"/>
            <w:shd w:val="clear" w:color="auto" w:fill="22262E"/>
          </w:tcPr>
          <w:p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c>
          <w:tcPr>
            <w:tcW w:type="dxa" w:w="180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Mon 28 Sep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9:00 AM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2:00 PM</w:t>
            </w:r>
          </w:p>
        </w:tc>
        <w:tc>
          <w:tcPr>
            <w:tcW w:type="dxa" w:w="1512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—</w:t>
            </w:r>
          </w:p>
        </w:tc>
        <w:tc>
          <w:tcPr>
            <w:tcW w:type="dxa" w:w="1152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19"/>
              </w:rPr>
              <w:t>5.00</w:t>
            </w:r>
          </w:p>
        </w:tc>
        <w:tc>
          <w:tcPr>
            <w:tcW w:type="dxa" w:w="288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</w:tr>
      <w:tr>
        <w:tc>
          <w:tcPr>
            <w:tcW w:type="dxa" w:w="1800"/>
            <w:tcBorders>
              <w:bottom w:val="single" w:sz="4" w:color="D9D4CC" w:space="0"/>
            </w:tcBorders>
            <w:shd w:val="clear" w:color="auto" w:fill="FCEBD8"/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Tue 29 Sep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9:00 AM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2:00 PM</w:t>
            </w:r>
          </w:p>
        </w:tc>
        <w:tc>
          <w:tcPr>
            <w:tcW w:type="dxa" w:w="1512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—</w:t>
            </w:r>
          </w:p>
        </w:tc>
        <w:tc>
          <w:tcPr>
            <w:tcW w:type="dxa" w:w="1152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19"/>
              </w:rPr>
              <w:t>5.00</w:t>
            </w:r>
          </w:p>
        </w:tc>
        <w:tc>
          <w:tcPr>
            <w:tcW w:type="dxa" w:w="2880"/>
            <w:tcBorders>
              <w:bottom w:val="single" w:sz="4" w:color="D9D4CC" w:space="0"/>
            </w:tcBorders>
            <w:shd w:val="clear" w:color="auto" w:fill="FCEBD8"/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</w:tr>
      <w:tr>
        <w:tc>
          <w:tcPr>
            <w:tcW w:type="dxa" w:w="180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Wed 30 Sep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  <w:tc>
          <w:tcPr>
            <w:tcW w:type="dxa" w:w="1368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  <w:tc>
          <w:tcPr>
            <w:tcW w:type="dxa" w:w="1512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  <w:tc>
          <w:tcPr>
            <w:tcW w:type="dxa" w:w="1152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19"/>
              </w:rPr>
            </w:r>
          </w:p>
        </w:tc>
        <w:tc>
          <w:tcPr>
            <w:tcW w:type="dxa" w:w="288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</w:tr>
      <w:tr>
        <w:tc>
          <w:tcPr>
            <w:tcW w:type="dxa" w:w="1800"/>
            <w:tcBorders>
              <w:bottom w:val="single" w:sz="4" w:color="D9D4CC" w:space="0"/>
            </w:tcBorders>
            <w:shd w:val="clear" w:color="auto" w:fill="FCEBD8"/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Thu 1 Oct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12:00 PM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6:30 PM</w:t>
            </w:r>
          </w:p>
        </w:tc>
        <w:tc>
          <w:tcPr>
            <w:tcW w:type="dxa" w:w="1512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30 min</w:t>
            </w:r>
          </w:p>
        </w:tc>
        <w:tc>
          <w:tcPr>
            <w:tcW w:type="dxa" w:w="1152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19"/>
              </w:rPr>
              <w:t>6.00</w:t>
            </w:r>
          </w:p>
        </w:tc>
        <w:tc>
          <w:tcPr>
            <w:tcW w:type="dxa" w:w="2880"/>
            <w:tcBorders>
              <w:bottom w:val="single" w:sz="4" w:color="D9D4CC" w:space="0"/>
            </w:tcBorders>
            <w:shd w:val="clear" w:color="auto" w:fill="FCEBD8"/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Covered for Dev</w:t>
            </w:r>
          </w:p>
        </w:tc>
      </w:tr>
      <w:tr>
        <w:tc>
          <w:tcPr>
            <w:tcW w:type="dxa" w:w="180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Fri 2 Oct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9:00 AM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2:00 PM</w:t>
            </w:r>
          </w:p>
        </w:tc>
        <w:tc>
          <w:tcPr>
            <w:tcW w:type="dxa" w:w="1512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—</w:t>
            </w:r>
          </w:p>
        </w:tc>
        <w:tc>
          <w:tcPr>
            <w:tcW w:type="dxa" w:w="1152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19"/>
              </w:rPr>
              <w:t>5.00</w:t>
            </w:r>
          </w:p>
        </w:tc>
        <w:tc>
          <w:tcPr>
            <w:tcW w:type="dxa" w:w="288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</w:tr>
      <w:tr>
        <w:tc>
          <w:tcPr>
            <w:tcW w:type="dxa" w:w="1800"/>
            <w:tcBorders>
              <w:bottom w:val="single" w:sz="4" w:color="D9D4CC" w:space="0"/>
            </w:tcBorders>
            <w:shd w:val="clear" w:color="auto" w:fill="FCEBD8"/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Sat 3 Oct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10:00 AM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2:00 PM</w:t>
            </w:r>
          </w:p>
        </w:tc>
        <w:tc>
          <w:tcPr>
            <w:tcW w:type="dxa" w:w="1512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—</w:t>
            </w:r>
          </w:p>
        </w:tc>
        <w:tc>
          <w:tcPr>
            <w:tcW w:type="dxa" w:w="1152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19"/>
              </w:rPr>
              <w:t>4.00</w:t>
            </w:r>
          </w:p>
        </w:tc>
        <w:tc>
          <w:tcPr>
            <w:tcW w:type="dxa" w:w="2880"/>
            <w:tcBorders>
              <w:bottom w:val="single" w:sz="4" w:color="D9D4CC" w:space="0"/>
            </w:tcBorders>
            <w:shd w:val="clear" w:color="auto" w:fill="FCEBD8"/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Sat counter</w:t>
            </w:r>
          </w:p>
        </w:tc>
      </w:tr>
      <w:tr>
        <w:tc>
          <w:tcPr>
            <w:tcW w:type="dxa" w:w="180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Sun 4 Oct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  <w:tc>
          <w:tcPr>
            <w:tcW w:type="dxa" w:w="1368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  <w:tc>
          <w:tcPr>
            <w:tcW w:type="dxa" w:w="1512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  <w:tc>
          <w:tcPr>
            <w:tcW w:type="dxa" w:w="1152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19"/>
              </w:rPr>
            </w:r>
          </w:p>
        </w:tc>
        <w:tc>
          <w:tcPr>
            <w:tcW w:type="dxa" w:w="288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</w:tr>
      <w:tr>
        <w:tc>
          <w:tcPr>
            <w:tcW w:type="dxa" w:w="1800"/>
            <w:tcBorders>
              <w:top w:val="single" w:sz="8" w:color="22262E" w:space="0"/>
            </w:tcBorders>
          </w:tcPr>
          <w:p>
            <w:r>
              <w:rPr>
                <w:rFonts w:ascii="Aptos" w:hAnsi="Aptos" w:cs="Aptos" w:eastAsia="Aptos"/>
                <w:b/>
                <w:i w:val="0"/>
                <w:sz w:val="19"/>
              </w:rPr>
              <w:t>Week 1 total</w:t>
            </w:r>
          </w:p>
        </w:tc>
        <w:tc>
          <w:tcPr>
            <w:tcW w:type="dxa" w:w="1368"/>
            <w:tcBorders>
              <w:top w:val="single" w:sz="8" w:color="22262E" w:space="0"/>
            </w:tcBorders>
          </w:tcPr>
          <w:p/>
        </w:tc>
        <w:tc>
          <w:tcPr>
            <w:tcW w:type="dxa" w:w="1368"/>
            <w:tcBorders>
              <w:top w:val="single" w:sz="8" w:color="22262E" w:space="0"/>
            </w:tcBorders>
          </w:tcPr>
          <w:p/>
        </w:tc>
        <w:tc>
          <w:tcPr>
            <w:tcW w:type="dxa" w:w="1512"/>
            <w:tcBorders>
              <w:top w:val="single" w:sz="8" w:color="22262E" w:space="0"/>
            </w:tcBorders>
          </w:tcPr>
          <w:p/>
        </w:tc>
        <w:tc>
          <w:tcPr>
            <w:tcW w:type="dxa" w:w="1152"/>
            <w:tcBorders>
              <w:top w:val="single" w:sz="8" w:color="22262E" w:space="0"/>
            </w:tcBorders>
            <w:shd w:val="clear" w:color="auto" w:fill="F2A65A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20"/>
              </w:rPr>
              <w:t>25.00</w:t>
            </w:r>
          </w:p>
        </w:tc>
        <w:tc>
          <w:tcPr>
            <w:tcW w:type="dxa" w:w="2880"/>
            <w:tcBorders>
              <w:top w:val="single" w:sz="8" w:color="22262E" w:space="0"/>
            </w:tcBorders>
          </w:tcPr>
          <w:p/>
        </w:tc>
      </w:tr>
    </w:tbl>
    <w:p>
      <w:pPr>
        <w:spacing w:after="60" w:before="160"/>
      </w:pPr>
      <w:r>
        <w:rPr>
          <w:rFonts w:ascii="Aptos" w:hAnsi="Aptos" w:cs="Aptos" w:eastAsia="Aptos"/>
          <w:b/>
          <w:i w:val="0"/>
          <w:sz w:val="24"/>
        </w:rPr>
        <w:t xml:space="preserve">Week 2  </w:t>
      </w:r>
      <w:r>
        <w:rPr>
          <w:rFonts w:ascii="Aptos" w:hAnsi="Aptos" w:cs="Aptos" w:eastAsia="Aptos"/>
          <w:b w:val="0"/>
          <w:i w:val="0"/>
          <w:color w:val="6B6F76"/>
          <w:sz w:val="18"/>
        </w:rPr>
        <w:t>Mon 5 Oct – Sun 11 Oct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ayout w:type="fixed"/>
      </w:tblPr>
      <w:tblGrid>
        <w:gridCol w:w="1800"/>
        <w:gridCol w:w="1368"/>
        <w:gridCol w:w="1368"/>
        <w:gridCol w:w="1512"/>
        <w:gridCol w:w="1152"/>
        <w:gridCol w:w="2880"/>
      </w:tblGrid>
      <w:tr>
        <w:tc>
          <w:tcPr>
            <w:tcW w:type="dxa" w:w="1800"/>
            <w:shd w:val="clear" w:color="auto" w:fill="22262E"/>
          </w:tcPr>
          <w:p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Day</w:t>
            </w:r>
          </w:p>
        </w:tc>
        <w:tc>
          <w:tcPr>
            <w:tcW w:type="dxa" w:w="1368"/>
            <w:shd w:val="clear" w:color="auto" w:fill="22262E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Start</w:t>
            </w:r>
          </w:p>
        </w:tc>
        <w:tc>
          <w:tcPr>
            <w:tcW w:type="dxa" w:w="1368"/>
            <w:shd w:val="clear" w:color="auto" w:fill="22262E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Finish</w:t>
            </w:r>
          </w:p>
        </w:tc>
        <w:tc>
          <w:tcPr>
            <w:tcW w:type="dxa" w:w="1512"/>
            <w:shd w:val="clear" w:color="auto" w:fill="22262E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Unpaid break</w:t>
            </w:r>
          </w:p>
        </w:tc>
        <w:tc>
          <w:tcPr>
            <w:tcW w:type="dxa" w:w="1152"/>
            <w:shd w:val="clear" w:color="auto" w:fill="22262E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Hours</w:t>
            </w:r>
          </w:p>
        </w:tc>
        <w:tc>
          <w:tcPr>
            <w:tcW w:type="dxa" w:w="2880"/>
            <w:shd w:val="clear" w:color="auto" w:fill="22262E"/>
          </w:tcPr>
          <w:p>
            <w:r>
              <w:rPr>
                <w:rFonts w:ascii="Aptos" w:hAnsi="Aptos" w:cs="Aptos" w:eastAsia="Aptos"/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c>
          <w:tcPr>
            <w:tcW w:type="dxa" w:w="180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Mon 5 Oct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9:00 AM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2:00 PM</w:t>
            </w:r>
          </w:p>
        </w:tc>
        <w:tc>
          <w:tcPr>
            <w:tcW w:type="dxa" w:w="1512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—</w:t>
            </w:r>
          </w:p>
        </w:tc>
        <w:tc>
          <w:tcPr>
            <w:tcW w:type="dxa" w:w="1152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19"/>
              </w:rPr>
              <w:t>5.00</w:t>
            </w:r>
          </w:p>
        </w:tc>
        <w:tc>
          <w:tcPr>
            <w:tcW w:type="dxa" w:w="288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</w:tr>
      <w:tr>
        <w:tc>
          <w:tcPr>
            <w:tcW w:type="dxa" w:w="1800"/>
            <w:tcBorders>
              <w:bottom w:val="single" w:sz="4" w:color="D9D4CC" w:space="0"/>
            </w:tcBorders>
            <w:shd w:val="clear" w:color="auto" w:fill="FCEBD8"/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Tue 6 Oct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  <w:tc>
          <w:tcPr>
            <w:tcW w:type="dxa" w:w="1368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  <w:tc>
          <w:tcPr>
            <w:tcW w:type="dxa" w:w="1512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  <w:tc>
          <w:tcPr>
            <w:tcW w:type="dxa" w:w="1152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19"/>
              </w:rPr>
            </w:r>
          </w:p>
        </w:tc>
        <w:tc>
          <w:tcPr>
            <w:tcW w:type="dxa" w:w="2880"/>
            <w:tcBorders>
              <w:bottom w:val="single" w:sz="4" w:color="D9D4CC" w:space="0"/>
            </w:tcBorders>
            <w:shd w:val="clear" w:color="auto" w:fill="FCEBD8"/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</w:tr>
      <w:tr>
        <w:tc>
          <w:tcPr>
            <w:tcW w:type="dxa" w:w="180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Wed 7 Oct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9:00 AM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3:30 PM</w:t>
            </w:r>
          </w:p>
        </w:tc>
        <w:tc>
          <w:tcPr>
            <w:tcW w:type="dxa" w:w="1512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30 min</w:t>
            </w:r>
          </w:p>
        </w:tc>
        <w:tc>
          <w:tcPr>
            <w:tcW w:type="dxa" w:w="1152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19"/>
              </w:rPr>
              <w:t>6.00</w:t>
            </w:r>
          </w:p>
        </w:tc>
        <w:tc>
          <w:tcPr>
            <w:tcW w:type="dxa" w:w="288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Inventory count</w:t>
            </w:r>
          </w:p>
        </w:tc>
      </w:tr>
      <w:tr>
        <w:tc>
          <w:tcPr>
            <w:tcW w:type="dxa" w:w="1800"/>
            <w:tcBorders>
              <w:bottom w:val="single" w:sz="4" w:color="D9D4CC" w:space="0"/>
            </w:tcBorders>
            <w:shd w:val="clear" w:color="auto" w:fill="FCEBD8"/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Thu 8 Oct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9:00 AM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2:00 PM</w:t>
            </w:r>
          </w:p>
        </w:tc>
        <w:tc>
          <w:tcPr>
            <w:tcW w:type="dxa" w:w="1512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—</w:t>
            </w:r>
          </w:p>
        </w:tc>
        <w:tc>
          <w:tcPr>
            <w:tcW w:type="dxa" w:w="1152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19"/>
              </w:rPr>
              <w:t>5.00</w:t>
            </w:r>
          </w:p>
        </w:tc>
        <w:tc>
          <w:tcPr>
            <w:tcW w:type="dxa" w:w="2880"/>
            <w:tcBorders>
              <w:bottom w:val="single" w:sz="4" w:color="D9D4CC" w:space="0"/>
            </w:tcBorders>
            <w:shd w:val="clear" w:color="auto" w:fill="FCEBD8"/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</w:tr>
      <w:tr>
        <w:tc>
          <w:tcPr>
            <w:tcW w:type="dxa" w:w="180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Fri 9 Oct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9:00 AM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2:00 PM</w:t>
            </w:r>
          </w:p>
        </w:tc>
        <w:tc>
          <w:tcPr>
            <w:tcW w:type="dxa" w:w="1512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  <w:t>—</w:t>
            </w:r>
          </w:p>
        </w:tc>
        <w:tc>
          <w:tcPr>
            <w:tcW w:type="dxa" w:w="1152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19"/>
              </w:rPr>
              <w:t>5.00</w:t>
            </w:r>
          </w:p>
        </w:tc>
        <w:tc>
          <w:tcPr>
            <w:tcW w:type="dxa" w:w="288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</w:tr>
      <w:tr>
        <w:tc>
          <w:tcPr>
            <w:tcW w:type="dxa" w:w="1800"/>
            <w:tcBorders>
              <w:bottom w:val="single" w:sz="4" w:color="D9D4CC" w:space="0"/>
            </w:tcBorders>
            <w:shd w:val="clear" w:color="auto" w:fill="FCEBD8"/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Sat 10 Oct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  <w:tc>
          <w:tcPr>
            <w:tcW w:type="dxa" w:w="1368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  <w:tc>
          <w:tcPr>
            <w:tcW w:type="dxa" w:w="1512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  <w:tc>
          <w:tcPr>
            <w:tcW w:type="dxa" w:w="1152"/>
            <w:tcBorders>
              <w:bottom w:val="single" w:sz="4" w:color="D9D4CC" w:space="0"/>
            </w:tcBorders>
            <w:shd w:val="clear" w:color="auto" w:fill="FCEBD8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19"/>
              </w:rPr>
            </w:r>
          </w:p>
        </w:tc>
        <w:tc>
          <w:tcPr>
            <w:tcW w:type="dxa" w:w="2880"/>
            <w:tcBorders>
              <w:bottom w:val="single" w:sz="4" w:color="D9D4CC" w:space="0"/>
            </w:tcBorders>
            <w:shd w:val="clear" w:color="auto" w:fill="FCEBD8"/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</w:tr>
      <w:tr>
        <w:tc>
          <w:tcPr>
            <w:tcW w:type="dxa" w:w="180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  <w:t>Sun 11 Oct</w:t>
            </w:r>
          </w:p>
        </w:tc>
        <w:tc>
          <w:tcPr>
            <w:tcW w:type="dxa" w:w="1368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  <w:tc>
          <w:tcPr>
            <w:tcW w:type="dxa" w:w="1368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  <w:tc>
          <w:tcPr>
            <w:tcW w:type="dxa" w:w="1512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  <w:tc>
          <w:tcPr>
            <w:tcW w:type="dxa" w:w="1152"/>
            <w:tcBorders>
              <w:bottom w:val="single" w:sz="4" w:color="D9D4CC" w:space="0"/>
            </w:tcBorders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19"/>
              </w:rPr>
            </w:r>
          </w:p>
        </w:tc>
        <w:tc>
          <w:tcPr>
            <w:tcW w:type="dxa" w:w="2880"/>
            <w:tcBorders>
              <w:bottom w:val="single" w:sz="4" w:color="D9D4CC" w:space="0"/>
            </w:tcBorders>
          </w:tcPr>
          <w:p>
            <w:r>
              <w:rPr>
                <w:rFonts w:ascii="Aptos" w:hAnsi="Aptos" w:cs="Aptos" w:eastAsia="Aptos"/>
                <w:b w:val="0"/>
                <w:i w:val="0"/>
                <w:sz w:val="19"/>
              </w:rPr>
            </w:r>
          </w:p>
        </w:tc>
      </w:tr>
      <w:tr>
        <w:tc>
          <w:tcPr>
            <w:tcW w:type="dxa" w:w="1800"/>
            <w:tcBorders>
              <w:top w:val="single" w:sz="8" w:color="22262E" w:space="0"/>
            </w:tcBorders>
          </w:tcPr>
          <w:p>
            <w:r>
              <w:rPr>
                <w:rFonts w:ascii="Aptos" w:hAnsi="Aptos" w:cs="Aptos" w:eastAsia="Aptos"/>
                <w:b/>
                <w:i w:val="0"/>
                <w:sz w:val="19"/>
              </w:rPr>
              <w:t>Week 2 total</w:t>
            </w:r>
          </w:p>
        </w:tc>
        <w:tc>
          <w:tcPr>
            <w:tcW w:type="dxa" w:w="1368"/>
            <w:tcBorders>
              <w:top w:val="single" w:sz="8" w:color="22262E" w:space="0"/>
            </w:tcBorders>
          </w:tcPr>
          <w:p/>
        </w:tc>
        <w:tc>
          <w:tcPr>
            <w:tcW w:type="dxa" w:w="1368"/>
            <w:tcBorders>
              <w:top w:val="single" w:sz="8" w:color="22262E" w:space="0"/>
            </w:tcBorders>
          </w:tcPr>
          <w:p/>
        </w:tc>
        <w:tc>
          <w:tcPr>
            <w:tcW w:type="dxa" w:w="1512"/>
            <w:tcBorders>
              <w:top w:val="single" w:sz="8" w:color="22262E" w:space="0"/>
            </w:tcBorders>
          </w:tcPr>
          <w:p/>
        </w:tc>
        <w:tc>
          <w:tcPr>
            <w:tcW w:type="dxa" w:w="1152"/>
            <w:tcBorders>
              <w:top w:val="single" w:sz="8" w:color="22262E" w:space="0"/>
            </w:tcBorders>
            <w:shd w:val="clear" w:color="auto" w:fill="F2A65A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sz w:val="20"/>
              </w:rPr>
              <w:t>21.00</w:t>
            </w:r>
          </w:p>
        </w:tc>
        <w:tc>
          <w:tcPr>
            <w:tcW w:type="dxa" w:w="2880"/>
            <w:tcBorders>
              <w:top w:val="single" w:sz="8" w:color="22262E" w:space="0"/>
            </w:tcBorders>
          </w:tcPr>
          <w:p/>
        </w:tc>
      </w:tr>
    </w:tbl>
    <w:p>
      <w:pPr>
        <w:spacing w:after="12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20" w:type="dxa"/>
          <w:bottom w:w="80" w:type="dxa"/>
          <w:right w:w="120" w:type="dxa"/>
        </w:tblCellMar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FCEBD8"/>
          </w:tcPr>
          <w:p>
            <w:r>
              <w:rPr>
                <w:rFonts w:ascii="Aptos" w:hAnsi="Aptos" w:cs="Aptos" w:eastAsia="Aptos"/>
                <w:b w:val="0"/>
                <w:i w:val="0"/>
                <w:color w:val="6B6F76"/>
                <w:sz w:val="16"/>
              </w:rPr>
              <w:t>Week 1 hours</w:t>
            </w:r>
          </w:p>
          <w:p>
            <w:r>
              <w:rPr>
                <w:rFonts w:ascii="Aptos" w:hAnsi="Aptos" w:cs="Aptos" w:eastAsia="Aptos"/>
                <w:b/>
                <w:i w:val="0"/>
                <w:color w:val="22262E"/>
                <w:sz w:val="32"/>
              </w:rPr>
              <w:t>25.00</w:t>
            </w:r>
          </w:p>
        </w:tc>
        <w:tc>
          <w:tcPr>
            <w:tcW w:type="dxa" w:w="2520"/>
            <w:shd w:val="clear" w:color="auto" w:fill="FCEBD8"/>
          </w:tcPr>
          <w:p>
            <w:r>
              <w:rPr>
                <w:rFonts w:ascii="Aptos" w:hAnsi="Aptos" w:cs="Aptos" w:eastAsia="Aptos"/>
                <w:b w:val="0"/>
                <w:i w:val="0"/>
                <w:color w:val="6B6F76"/>
                <w:sz w:val="16"/>
              </w:rPr>
              <w:t>Week 2 hours</w:t>
            </w:r>
          </w:p>
          <w:p>
            <w:r>
              <w:rPr>
                <w:rFonts w:ascii="Aptos" w:hAnsi="Aptos" w:cs="Aptos" w:eastAsia="Aptos"/>
                <w:b/>
                <w:i w:val="0"/>
                <w:color w:val="22262E"/>
                <w:sz w:val="32"/>
              </w:rPr>
              <w:t>21.00</w:t>
            </w:r>
          </w:p>
        </w:tc>
        <w:tc>
          <w:tcPr>
            <w:tcW w:type="dxa" w:w="2520"/>
            <w:shd w:val="clear" w:color="auto" w:fill="FCEBD8"/>
          </w:tcPr>
          <w:p>
            <w:r>
              <w:rPr>
                <w:rFonts w:ascii="Aptos" w:hAnsi="Aptos" w:cs="Aptos" w:eastAsia="Aptos"/>
                <w:b w:val="0"/>
                <w:i w:val="0"/>
                <w:color w:val="6B6F76"/>
                <w:sz w:val="16"/>
              </w:rPr>
              <w:t>Total hours</w:t>
            </w:r>
          </w:p>
          <w:p>
            <w:r>
              <w:rPr>
                <w:rFonts w:ascii="Aptos" w:hAnsi="Aptos" w:cs="Aptos" w:eastAsia="Aptos"/>
                <w:b/>
                <w:i w:val="0"/>
                <w:color w:val="22262E"/>
                <w:sz w:val="32"/>
              </w:rPr>
              <w:t>46.00</w:t>
            </w:r>
          </w:p>
        </w:tc>
        <w:tc>
          <w:tcPr>
            <w:tcW w:type="dxa" w:w="2520"/>
            <w:shd w:val="clear" w:color="auto" w:fill="22262E"/>
          </w:tcPr>
          <w:p>
            <w:r>
              <w:rPr>
                <w:rFonts w:ascii="Aptos" w:hAnsi="Aptos" w:cs="Aptos" w:eastAsia="Aptos"/>
                <w:b w:val="0"/>
                <w:i w:val="0"/>
                <w:color w:val="E9E6E1"/>
                <w:sz w:val="16"/>
              </w:rPr>
              <w:t>Gross pay (× $17.25)</w:t>
            </w:r>
          </w:p>
          <w:p>
            <w:r>
              <w:rPr>
                <w:rFonts w:ascii="Aptos" w:hAnsi="Aptos" w:cs="Aptos" w:eastAsia="Aptos"/>
                <w:b/>
                <w:i w:val="0"/>
                <w:color w:val="F2A65A"/>
                <w:sz w:val="32"/>
              </w:rPr>
              <w:t>$793.50</w:t>
            </w:r>
          </w:p>
        </w:tc>
      </w:tr>
    </w:tbl>
    <w:p>
      <w:pPr>
        <w:spacing w:after="0" w:before="80"/>
      </w:pPr>
      <w:r>
        <w:rPr>
          <w:rFonts w:ascii="Aptos" w:hAnsi="Aptos" w:cs="Aptos" w:eastAsia="Aptos"/>
          <w:b w:val="0"/>
          <w:i/>
          <w:color w:val="6B6F76"/>
          <w:sz w:val="16"/>
        </w:rPr>
        <w:t>Part-time: no overtime this period (under 40 hours in each week). Breaks of 20 minutes or less are paid and are not deducted.</w:t>
      </w:r>
    </w:p>
    <w:p>
      <w:pPr>
        <w:spacing w:after="28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0" w:type="dxa"/>
          <w:bottom w:w="30" w:type="dxa"/>
          <w:right w:w="80" w:type="dxa"/>
        </w:tblCellMar>
      </w:tblPr>
      <w:tblGrid>
        <w:gridCol w:w="4320"/>
        <w:gridCol w:w="864"/>
        <w:gridCol w:w="4896"/>
      </w:tblGrid>
      <w:tr>
        <w:tc>
          <w:tcPr>
            <w:tcW w:type="dxa" w:w="4320"/>
            <w:tcBorders>
              <w:bottom w:val="single" w:sz="6" w:color="22262E" w:space="0"/>
            </w:tcBorders>
          </w:tcPr>
          <w:p>
            <w:r>
              <w:rPr>
                <w:rFonts w:ascii="Aptos" w:hAnsi="Aptos" w:cs="Aptos" w:eastAsia="Aptos"/>
                <w:b w:val="0"/>
                <w:i/>
                <w:sz w:val="26"/>
              </w:rPr>
              <w:t>Aisha Grant</w:t>
            </w:r>
          </w:p>
        </w:tc>
        <w:tc>
          <w:tcPr>
            <w:tcW w:type="dxa" w:w="864"/>
          </w:tcPr>
          <w:p/>
        </w:tc>
        <w:tc>
          <w:tcPr>
            <w:tcW w:type="dxa" w:w="4896"/>
            <w:tcBorders>
              <w:bottom w:val="single" w:sz="6" w:color="22262E" w:space="0"/>
            </w:tcBorders>
          </w:tcPr>
          <w:p/>
        </w:tc>
      </w:tr>
      <w:tr>
        <w:tc>
          <w:tcPr>
            <w:tcW w:type="dxa" w:w="4320"/>
          </w:tcPr>
          <w:p>
            <w:r>
              <w:rPr>
                <w:rFonts w:ascii="Aptos" w:hAnsi="Aptos" w:cs="Aptos" w:eastAsia="Aptos"/>
                <w:b/>
                <w:i w:val="0"/>
                <w:sz w:val="16"/>
              </w:rPr>
              <w:t xml:space="preserve">Employee signature   </w:t>
            </w:r>
            <w:r>
              <w:rPr>
                <w:rFonts w:ascii="Aptos" w:hAnsi="Aptos" w:cs="Aptos" w:eastAsia="Aptos"/>
                <w:b w:val="0"/>
                <w:i w:val="0"/>
                <w:color w:val="6B6F76"/>
                <w:sz w:val="16"/>
              </w:rPr>
              <w:t>12 Oct 2026</w:t>
            </w:r>
          </w:p>
        </w:tc>
        <w:tc>
          <w:tcPr>
            <w:tcW w:type="dxa" w:w="864"/>
          </w:tcPr>
          <w:p/>
        </w:tc>
        <w:tc>
          <w:tcPr>
            <w:tcW w:type="dxa" w:w="4896"/>
          </w:tcPr>
          <w:p>
            <w:r>
              <w:rPr>
                <w:rFonts w:ascii="Aptos" w:hAnsi="Aptos" w:cs="Aptos" w:eastAsia="Aptos"/>
                <w:b/>
                <w:i w:val="0"/>
                <w:sz w:val="16"/>
              </w:rPr>
              <w:t xml:space="preserve">Supervisor approval   </w:t>
            </w:r>
            <w:r>
              <w:rPr>
                <w:rFonts w:ascii="Aptos" w:hAnsi="Aptos" w:cs="Aptos" w:eastAsia="Aptos"/>
                <w:b w:val="0"/>
                <w:i w:val="0"/>
                <w:color w:val="6B6F76"/>
                <w:sz w:val="16"/>
              </w:rPr>
              <w:t>Date ____________</w:t>
            </w:r>
          </w:p>
        </w:tc>
      </w:tr>
    </w:tbl>
    <w:p>
      <w:pPr>
        <w:spacing w:after="0" w:before="200"/>
      </w:pPr>
      <w:r>
        <w:rPr>
          <w:rFonts w:ascii="Aptos" w:hAnsi="Aptos" w:cs="Aptos" w:eastAsia="Aptos"/>
          <w:b w:val="0"/>
          <w:i/>
          <w:color w:val="6B6F76"/>
          <w:sz w:val="16"/>
        </w:rPr>
        <w:t>I confirm the hours above are accurate and complete for this pay period.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ptos" w:hAnsi="Aptos" w:cs="Aptos" w:eastAsia="Aptos"/>
      <w:color w:val="22262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Bi-Weekly Timesheet</dc:title>
  <dc:subject/>
  <dc:creator>reportsexcel.com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